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Gminny Ośrodek Kultury we Tarczynie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ogłasza konkurs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na "Szarlotkę" 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„Szarlotka” – to tak naprawdę tylko nazwa, gdyż w konkursie mogą brać udział ciasta przygotowane na bazie jabłek.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REGULAMIN KONKURSU 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ORGANIZATOR KONKURSU: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Konkurs na "SZARLOTKĘ" (zwany w dalszej części konkursem) został przygotowany przez Gminny Ośrodek Kultury w Tarczynie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DATA I MIEJSCE ROZSTRZYGNIĘCIA KONKURSU: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1. Rozstrzygnięcie konkursu, jak i prezentacja </w:t>
      </w:r>
      <w:proofErr w:type="spellStart"/>
      <w:r w:rsidRPr="006E7BDE">
        <w:rPr>
          <w:lang w:val="pl-PL"/>
        </w:rPr>
        <w:t>przedkonkursowa</w:t>
      </w:r>
      <w:proofErr w:type="spellEnd"/>
      <w:r w:rsidRPr="006E7BDE">
        <w:rPr>
          <w:lang w:val="pl-PL"/>
        </w:rPr>
        <w:t xml:space="preserve"> ciast oraz ich degustacja odbędzie się w dniu 12 września br. podczas imprezy „Tarczyńskie Owocobranie”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CELE KONKURSU: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Kultywowanie i upowszechnianie tradycji sporządzania oraz przygotowania wypieku ciast,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2. Prezentacja najlepszych i najsmaczniejszych ciast przygotowanych przez mieszkańców Gminy Tarczyn,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3. Wymiana doświadczeń między uczestnikami konkursu,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4. Integracja i dobra zabawa społeczności lokalnej.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WARUNKI UCZESTNICTWA: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W konkursie mogą uczestniczyć ciasta przygotowane przez mieszkańców gminy Tarczyn. Każdy uczestnik konkursu przygotowuje blachę jednego rodzaju ciasta i przekazuje go organizatorowi.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2. Warunkiem uczestnictwa w Konkursie jest dokonanie wcześniejszego zgłoszenia (do piątku 9 września br.) do Gminnego Ośrodka Kultury w Tarczynie, ul. J. Stępkowskiego 17 tel. 22 715 -79-62, osobiście w siedzibie GOK – pokój 101, albo na adres e-mailowy gok@tarczyn.pl 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3. Liczba zgłoszeń jest nieograniczona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4. Ciasto może być wykonane w dowolnym miejscu, jednak powinno być dostarczone na konkurs w formie gotowej w dniu imprezy (niedziela - 12 września b.r. ) do godz. 14.00 na Rynek w Tarczynie 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Do ciasta należy dołączyć dane wykonawcy: Imię i nazwisko oraz adres zamieszkania.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5. Komisja konkursowa powołana przez organizatora dokona oceny ciast w dniu 12 września br. do godz. 15.30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6. Udział w konkursie jest bezpłatny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KRYTERIA OCENY: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Komisja dokona wyboru najlepszego ciasta oceniając: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- oryginalność i kreatywność – 0 – 10 pkt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- walory smakowe – 0 – 10 pkt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- estetykę przygotowania oraz sposób dekoracji ciasta – 0 – 10 pkt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- subiektywne odczucia członków komisji po degustacji 0 – 5 pkt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Kolejność miejsc będzie wynikała z punktacji. Decyzja jury jest ostateczna i nie przysługuje od niej odwołanie.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NAGRODY I WYRÓŻNIENIA: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1. Jury wybierze jednego zwycięzcę konkursu oraz przyzna dwa wyróżnienia w postaci nagród finansowych. 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2. Wszyscy uczestnicy konkursu otrzymają dyplom uczestnictwa.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3. Zdjęcia wszystkich potraw biorących udział w konkursie zostaną opublikowane również na stronie internetowej Organizatora www.gok-tarczyn.pl oraz stronie www.tarczyn.pl oraz na Facebook-u.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4. Każdy uczestnik biorąc udział w konkursie wyraża na to zgodę.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5. Ogłoszenie wyników</w:t>
      </w:r>
      <w:r w:rsidR="005E79B2">
        <w:rPr>
          <w:lang w:val="pl-PL"/>
        </w:rPr>
        <w:t xml:space="preserve"> konkursu odbędzie się w dniu 12</w:t>
      </w:r>
      <w:bookmarkStart w:id="0" w:name="_GoBack"/>
      <w:bookmarkEnd w:id="0"/>
      <w:r w:rsidRPr="006E7BDE">
        <w:rPr>
          <w:lang w:val="pl-PL"/>
        </w:rPr>
        <w:t xml:space="preserve"> września o godz. 16.00 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INNE ISTOTNE INFORMACJE: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Organizator zastrzega sobie prawo wprowadzenia zmian do Regulaminu do dnia Konkursu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2. Organizator zastrzega sobie prawo odwołania Konkursu bez podania przyczyny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3. Organizator zastrzega sobie prawo do opublikowania imion, nazwisk, zdjęć i informacji o  zwycięzcach i uczestnikach konkursu na portalach internetowych i w prasie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4. Poprzez przystąpienie do konkursu uczestnicy wyrażają zgodę na warunki zawarte w Regulaminie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5. Regulamin konkursu udostępniony jest na stronie internetowej Organizatora: www.gok-tarczyn.pl praz na stronie www.tarczyn.pl 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6. Załącznik nr 1 do Regulaminy to: DEKLARACJA PRZYSTĄPIENIA DO KONKURSU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7. Niniejszy Regulamin jest jedynym dokumentem określającym zasady konkursu.</w:t>
      </w:r>
    </w:p>
    <w:p w:rsidR="006E7BDE" w:rsidRPr="006E7BDE" w:rsidRDefault="006E7BDE" w:rsidP="006E7BDE">
      <w:pPr>
        <w:rPr>
          <w:lang w:val="pl-PL"/>
        </w:rPr>
      </w:pPr>
    </w:p>
    <w:p w:rsidR="00177FD1" w:rsidRPr="00E56189" w:rsidRDefault="00177FD1">
      <w:pPr>
        <w:rPr>
          <w:lang w:val="pl-PL"/>
        </w:rPr>
      </w:pPr>
    </w:p>
    <w:sectPr w:rsidR="00177FD1" w:rsidRPr="00E5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9"/>
    <w:rsid w:val="000A014E"/>
    <w:rsid w:val="00177FD1"/>
    <w:rsid w:val="005E79B2"/>
    <w:rsid w:val="006E7BDE"/>
    <w:rsid w:val="007B5E09"/>
    <w:rsid w:val="00E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A26E-DAD6-4F42-ABC6-DDDD5A8D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5618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56189"/>
    <w:pPr>
      <w:ind w:left="20"/>
    </w:pPr>
    <w:rPr>
      <w:rFonts w:ascii="Arial" w:eastAsia="Arial" w:hAnsi="Arial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6189"/>
    <w:rPr>
      <w:rFonts w:ascii="Arial" w:eastAsia="Arial" w:hAnsi="Arial"/>
      <w:sz w:val="25"/>
      <w:szCs w:val="25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Kohn</dc:creator>
  <cp:keywords/>
  <dc:description/>
  <cp:lastModifiedBy>Alfred Kohn</cp:lastModifiedBy>
  <cp:revision>3</cp:revision>
  <cp:lastPrinted>2021-08-30T08:17:00Z</cp:lastPrinted>
  <dcterms:created xsi:type="dcterms:W3CDTF">2021-08-30T08:21:00Z</dcterms:created>
  <dcterms:modified xsi:type="dcterms:W3CDTF">2021-08-30T09:58:00Z</dcterms:modified>
</cp:coreProperties>
</file>